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384"/>
        <w:gridCol w:w="4820"/>
        <w:gridCol w:w="2835"/>
      </w:tblGrid>
      <w:tr w:rsidR="001A7D7F" w:rsidTr="00F870F7">
        <w:trPr>
          <w:trHeight w:val="1408"/>
        </w:trPr>
        <w:tc>
          <w:tcPr>
            <w:tcW w:w="9039" w:type="dxa"/>
            <w:gridSpan w:val="3"/>
            <w:vAlign w:val="center"/>
          </w:tcPr>
          <w:p w:rsidR="001A7D7F" w:rsidRDefault="001A7D7F" w:rsidP="001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Konference 2018.gada 26.oktobrī</w:t>
            </w:r>
          </w:p>
          <w:p w:rsidR="001A7D7F" w:rsidRDefault="001A7D7F" w:rsidP="001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Graudu iela 68, Rīga</w:t>
            </w:r>
          </w:p>
          <w:p w:rsidR="00F870F7" w:rsidRDefault="00F870F7" w:rsidP="001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7F" w:rsidRPr="00F870F7" w:rsidRDefault="00F870F7" w:rsidP="001A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0F7">
              <w:rPr>
                <w:rFonts w:ascii="Times New Roman" w:hAnsi="Times New Roman" w:cs="Times New Roman"/>
                <w:sz w:val="24"/>
                <w:szCs w:val="24"/>
              </w:rPr>
              <w:t>Konferences programmā</w:t>
            </w:r>
            <w:r w:rsidR="001A7D7F" w:rsidRPr="00F870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F6251" w:rsidTr="001A7D7F">
        <w:trPr>
          <w:trHeight w:val="699"/>
        </w:trPr>
        <w:tc>
          <w:tcPr>
            <w:tcW w:w="1384" w:type="dxa"/>
            <w:vAlign w:val="center"/>
          </w:tcPr>
          <w:p w:rsidR="001F6251" w:rsidRPr="001A7D7F" w:rsidRDefault="001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6251" w:rsidRPr="001A7D7F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820" w:type="dxa"/>
            <w:vAlign w:val="center"/>
          </w:tcPr>
          <w:p w:rsidR="001F6251" w:rsidRPr="001A7D7F" w:rsidRDefault="001F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Reģistrācija, rīta kafija</w:t>
            </w:r>
          </w:p>
        </w:tc>
        <w:tc>
          <w:tcPr>
            <w:tcW w:w="2835" w:type="dxa"/>
            <w:vAlign w:val="center"/>
          </w:tcPr>
          <w:p w:rsidR="001F6251" w:rsidRPr="001A7D7F" w:rsidRDefault="001F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1" w:rsidTr="001A7D7F">
        <w:tc>
          <w:tcPr>
            <w:tcW w:w="1384" w:type="dxa"/>
            <w:vAlign w:val="center"/>
          </w:tcPr>
          <w:p w:rsidR="001F6251" w:rsidRPr="001A7D7F" w:rsidRDefault="001F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4820" w:type="dxa"/>
            <w:vAlign w:val="center"/>
          </w:tcPr>
          <w:p w:rsidR="001F6251" w:rsidRPr="001A7D7F" w:rsidRDefault="00EF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NM asociācijas prezidentes </w:t>
            </w: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S.Villeres</w:t>
            </w:r>
            <w:proofErr w:type="spellEnd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 ziņojums par esošo situāciju Neatliekamā medicīnā</w:t>
            </w:r>
          </w:p>
        </w:tc>
        <w:tc>
          <w:tcPr>
            <w:tcW w:w="2835" w:type="dxa"/>
            <w:vAlign w:val="center"/>
          </w:tcPr>
          <w:p w:rsidR="001F6251" w:rsidRPr="001A7D7F" w:rsidRDefault="00AB0720" w:rsidP="001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NM ā</w:t>
            </w:r>
            <w:r w:rsidR="007D7DE9"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rste </w:t>
            </w:r>
            <w:proofErr w:type="spellStart"/>
            <w:r w:rsidR="007D7DE9" w:rsidRPr="001A7D7F">
              <w:rPr>
                <w:rFonts w:ascii="Times New Roman" w:hAnsi="Times New Roman" w:cs="Times New Roman"/>
                <w:sz w:val="24"/>
                <w:szCs w:val="24"/>
              </w:rPr>
              <w:t>S.Villere</w:t>
            </w:r>
            <w:proofErr w:type="spellEnd"/>
            <w:r w:rsidR="00C83E26" w:rsidRPr="001A7D7F">
              <w:rPr>
                <w:rFonts w:ascii="Times New Roman" w:hAnsi="Times New Roman" w:cs="Times New Roman"/>
                <w:sz w:val="24"/>
                <w:szCs w:val="24"/>
              </w:rPr>
              <w:t>, NM asociācijas prezidente</w:t>
            </w:r>
          </w:p>
        </w:tc>
      </w:tr>
      <w:tr w:rsidR="001F6251" w:rsidTr="001A7D7F">
        <w:trPr>
          <w:trHeight w:val="140"/>
        </w:trPr>
        <w:tc>
          <w:tcPr>
            <w:tcW w:w="1384" w:type="dxa"/>
            <w:vAlign w:val="center"/>
          </w:tcPr>
          <w:p w:rsidR="001F6251" w:rsidRPr="001A7D7F" w:rsidRDefault="00EF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4820" w:type="dxa"/>
            <w:vAlign w:val="center"/>
          </w:tcPr>
          <w:p w:rsidR="001F6251" w:rsidRPr="001A7D7F" w:rsidRDefault="00C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Neatliekami ārstējamu stāvokļu </w:t>
            </w: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elektrokardiogrāfiska</w:t>
            </w:r>
            <w:proofErr w:type="spellEnd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 diagnostika</w:t>
            </w:r>
          </w:p>
        </w:tc>
        <w:tc>
          <w:tcPr>
            <w:tcW w:w="2835" w:type="dxa"/>
            <w:vAlign w:val="center"/>
          </w:tcPr>
          <w:p w:rsidR="001F6251" w:rsidRPr="001A7D7F" w:rsidRDefault="00C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A7D7F"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O.Kalējs</w:t>
            </w:r>
            <w:proofErr w:type="spellEnd"/>
            <w:r w:rsidR="001A7D7F" w:rsidRPr="001A7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 RSU, PSKUS</w:t>
            </w:r>
          </w:p>
        </w:tc>
      </w:tr>
      <w:tr w:rsidR="001F6251" w:rsidTr="001A7D7F">
        <w:tc>
          <w:tcPr>
            <w:tcW w:w="1384" w:type="dxa"/>
            <w:vAlign w:val="center"/>
          </w:tcPr>
          <w:p w:rsidR="001F6251" w:rsidRPr="001A7D7F" w:rsidRDefault="00EF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4820" w:type="dxa"/>
            <w:vAlign w:val="center"/>
          </w:tcPr>
          <w:p w:rsidR="001F6251" w:rsidRPr="001A7D7F" w:rsidRDefault="00C83E26" w:rsidP="00C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Preeklampsija</w:t>
            </w:r>
            <w:proofErr w:type="spellEnd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eklampsija</w:t>
            </w:r>
            <w:proofErr w:type="spellEnd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, diagnostika, neatliekamā palīdzība</w:t>
            </w:r>
          </w:p>
        </w:tc>
        <w:tc>
          <w:tcPr>
            <w:tcW w:w="2835" w:type="dxa"/>
            <w:vAlign w:val="center"/>
          </w:tcPr>
          <w:p w:rsidR="001F6251" w:rsidRPr="001A7D7F" w:rsidRDefault="00C8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Dr. Margarita Puķīte, Rīgas dzemdību nams</w:t>
            </w:r>
          </w:p>
        </w:tc>
      </w:tr>
      <w:tr w:rsidR="001F6251" w:rsidTr="001A7D7F">
        <w:trPr>
          <w:trHeight w:val="598"/>
        </w:trPr>
        <w:tc>
          <w:tcPr>
            <w:tcW w:w="1384" w:type="dxa"/>
            <w:vAlign w:val="center"/>
          </w:tcPr>
          <w:p w:rsidR="001F6251" w:rsidRPr="001A7D7F" w:rsidRDefault="00EF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820" w:type="dxa"/>
            <w:vAlign w:val="center"/>
          </w:tcPr>
          <w:p w:rsidR="001F6251" w:rsidRPr="001A7D7F" w:rsidRDefault="007D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  <w:tc>
          <w:tcPr>
            <w:tcW w:w="2835" w:type="dxa"/>
            <w:vAlign w:val="center"/>
          </w:tcPr>
          <w:p w:rsidR="001F6251" w:rsidRPr="001A7D7F" w:rsidRDefault="001F6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51" w:rsidTr="001A7D7F">
        <w:tc>
          <w:tcPr>
            <w:tcW w:w="1384" w:type="dxa"/>
            <w:vAlign w:val="center"/>
          </w:tcPr>
          <w:p w:rsidR="001F6251" w:rsidRPr="001A7D7F" w:rsidRDefault="00CD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4820" w:type="dxa"/>
            <w:vAlign w:val="center"/>
          </w:tcPr>
          <w:p w:rsidR="001F6251" w:rsidRPr="001A7D7F" w:rsidRDefault="00CD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Ceturtā universālā miokarda infarkta definīcija</w:t>
            </w:r>
          </w:p>
        </w:tc>
        <w:tc>
          <w:tcPr>
            <w:tcW w:w="2835" w:type="dxa"/>
            <w:vAlign w:val="center"/>
          </w:tcPr>
          <w:p w:rsidR="001A7D7F" w:rsidRPr="001A7D7F" w:rsidRDefault="00C83E26" w:rsidP="001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A.Višņakovs</w:t>
            </w:r>
            <w:proofErr w:type="spellEnd"/>
            <w:r w:rsidR="001A7D7F" w:rsidRPr="001A7D7F">
              <w:rPr>
                <w:rFonts w:ascii="Times New Roman" w:hAnsi="Times New Roman" w:cs="Times New Roman"/>
                <w:sz w:val="24"/>
                <w:szCs w:val="24"/>
              </w:rPr>
              <w:t>, RAKUS NMPUK</w:t>
            </w:r>
            <w:r w:rsidR="001A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D7F"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klīnikas vadītājs, sertificēts NM ārsts </w:t>
            </w:r>
          </w:p>
          <w:p w:rsidR="001F6251" w:rsidRPr="001A7D7F" w:rsidRDefault="00CD1153" w:rsidP="001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A.Vikentjeva</w:t>
            </w:r>
            <w:proofErr w:type="spellEnd"/>
          </w:p>
        </w:tc>
      </w:tr>
      <w:tr w:rsidR="001F6251" w:rsidTr="001A7D7F">
        <w:tc>
          <w:tcPr>
            <w:tcW w:w="1384" w:type="dxa"/>
            <w:vAlign w:val="center"/>
          </w:tcPr>
          <w:p w:rsidR="001F6251" w:rsidRPr="001A7D7F" w:rsidRDefault="00CD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="00053A77" w:rsidRPr="001A7D7F">
              <w:rPr>
                <w:rFonts w:ascii="Times New Roman" w:hAnsi="Times New Roman" w:cs="Times New Roman"/>
                <w:sz w:val="24"/>
                <w:szCs w:val="24"/>
              </w:rPr>
              <w:t>-14.45</w:t>
            </w:r>
          </w:p>
        </w:tc>
        <w:tc>
          <w:tcPr>
            <w:tcW w:w="4820" w:type="dxa"/>
            <w:vAlign w:val="center"/>
          </w:tcPr>
          <w:p w:rsidR="001F6251" w:rsidRPr="001A7D7F" w:rsidRDefault="00CD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Torakoabdominālu</w:t>
            </w:r>
            <w:proofErr w:type="spellEnd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 sāpju diferenciālā diagnostika-neiespējamā misija. Klīniskie gadījumi</w:t>
            </w:r>
          </w:p>
        </w:tc>
        <w:tc>
          <w:tcPr>
            <w:tcW w:w="2835" w:type="dxa"/>
            <w:vAlign w:val="center"/>
          </w:tcPr>
          <w:p w:rsidR="001A7D7F" w:rsidRPr="001A7D7F" w:rsidRDefault="00C83E26" w:rsidP="001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A.Višņ</w:t>
            </w:r>
            <w:r w:rsidR="00CD1153" w:rsidRPr="001A7D7F">
              <w:rPr>
                <w:rFonts w:ascii="Times New Roman" w:hAnsi="Times New Roman" w:cs="Times New Roman"/>
                <w:sz w:val="24"/>
                <w:szCs w:val="24"/>
              </w:rPr>
              <w:t>akovs</w:t>
            </w:r>
            <w:proofErr w:type="spellEnd"/>
            <w:r w:rsidR="001A7D7F" w:rsidRPr="001A7D7F">
              <w:rPr>
                <w:rFonts w:ascii="Times New Roman" w:hAnsi="Times New Roman" w:cs="Times New Roman"/>
                <w:sz w:val="24"/>
                <w:szCs w:val="24"/>
              </w:rPr>
              <w:t>, RAKUS NMPUK</w:t>
            </w:r>
            <w:r w:rsidR="001A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D7F"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klīnikas vadītājs, sertificēts NM ārsts </w:t>
            </w:r>
          </w:p>
          <w:p w:rsidR="001F6251" w:rsidRPr="001A7D7F" w:rsidRDefault="00CD1153" w:rsidP="001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O.Saļuka</w:t>
            </w:r>
            <w:proofErr w:type="spellEnd"/>
          </w:p>
        </w:tc>
      </w:tr>
      <w:tr w:rsidR="001F6251" w:rsidTr="001A7D7F">
        <w:tc>
          <w:tcPr>
            <w:tcW w:w="1384" w:type="dxa"/>
            <w:vAlign w:val="center"/>
          </w:tcPr>
          <w:p w:rsidR="001F6251" w:rsidRPr="001A7D7F" w:rsidRDefault="0005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4820" w:type="dxa"/>
            <w:vAlign w:val="center"/>
          </w:tcPr>
          <w:p w:rsidR="001F6251" w:rsidRPr="001A7D7F" w:rsidRDefault="00CD1153" w:rsidP="001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Neatliekamās medicīniskās palīdzības </w:t>
            </w: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  <w:r w:rsidR="001A7D7F" w:rsidRPr="001A7D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 modeļi</w:t>
            </w:r>
            <w:r w:rsidR="001A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kur mēs esam un uz ko ejam?</w:t>
            </w:r>
          </w:p>
        </w:tc>
        <w:tc>
          <w:tcPr>
            <w:tcW w:w="2835" w:type="dxa"/>
            <w:vAlign w:val="center"/>
          </w:tcPr>
          <w:p w:rsidR="00CD1153" w:rsidRPr="001A7D7F" w:rsidRDefault="00C83E26" w:rsidP="001A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A.Višņ</w:t>
            </w:r>
            <w:r w:rsidR="00CD1153" w:rsidRPr="001A7D7F">
              <w:rPr>
                <w:rFonts w:ascii="Times New Roman" w:hAnsi="Times New Roman" w:cs="Times New Roman"/>
                <w:sz w:val="24"/>
                <w:szCs w:val="24"/>
              </w:rPr>
              <w:t>akovs</w:t>
            </w:r>
            <w:proofErr w:type="spellEnd"/>
            <w:r w:rsidR="001A7D7F" w:rsidRPr="001A7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153"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 RAKUS NMPUK</w:t>
            </w:r>
            <w:r w:rsidR="001A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56" w:rsidRPr="001A7D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D1153"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līnikas </w:t>
            </w:r>
            <w:r w:rsidR="00BD1E56" w:rsidRPr="001A7D7F">
              <w:rPr>
                <w:rFonts w:ascii="Times New Roman" w:hAnsi="Times New Roman" w:cs="Times New Roman"/>
                <w:sz w:val="24"/>
                <w:szCs w:val="24"/>
              </w:rPr>
              <w:t>vadītājs, sertificēts NM ārsts</w:t>
            </w:r>
          </w:p>
        </w:tc>
      </w:tr>
      <w:tr w:rsidR="007D7DE9" w:rsidTr="001A7D7F">
        <w:trPr>
          <w:trHeight w:val="714"/>
        </w:trPr>
        <w:tc>
          <w:tcPr>
            <w:tcW w:w="1384" w:type="dxa"/>
            <w:vAlign w:val="center"/>
          </w:tcPr>
          <w:p w:rsidR="007D7DE9" w:rsidRPr="001A7D7F" w:rsidRDefault="007D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4820" w:type="dxa"/>
            <w:vAlign w:val="center"/>
          </w:tcPr>
          <w:p w:rsidR="007D7DE9" w:rsidRPr="001A7D7F" w:rsidRDefault="007D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>Ekoloģijā balstīta</w:t>
            </w:r>
            <w:r w:rsidR="00AB0720"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 pieeja pacientu ārstēšanā</w:t>
            </w:r>
          </w:p>
        </w:tc>
        <w:tc>
          <w:tcPr>
            <w:tcW w:w="2835" w:type="dxa"/>
            <w:vAlign w:val="center"/>
          </w:tcPr>
          <w:p w:rsidR="007D7DE9" w:rsidRPr="001A7D7F" w:rsidRDefault="00AB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LU </w:t>
            </w:r>
            <w:r w:rsidR="007D7DE9" w:rsidRPr="001A7D7F">
              <w:rPr>
                <w:rFonts w:ascii="Times New Roman" w:hAnsi="Times New Roman" w:cs="Times New Roman"/>
                <w:sz w:val="24"/>
                <w:szCs w:val="24"/>
              </w:rPr>
              <w:t xml:space="preserve">Prof. Ruta </w:t>
            </w:r>
            <w:proofErr w:type="spellStart"/>
            <w:r w:rsidR="007D7DE9" w:rsidRPr="001A7D7F">
              <w:rPr>
                <w:rFonts w:ascii="Times New Roman" w:hAnsi="Times New Roman" w:cs="Times New Roman"/>
                <w:sz w:val="24"/>
                <w:szCs w:val="24"/>
              </w:rPr>
              <w:t>Renigere</w:t>
            </w:r>
            <w:proofErr w:type="spellEnd"/>
          </w:p>
        </w:tc>
      </w:tr>
    </w:tbl>
    <w:p w:rsidR="007D7DE9" w:rsidRDefault="007D7DE9"/>
    <w:p w:rsidR="007D7DE9" w:rsidRDefault="007D7DE9">
      <w:r>
        <w:br w:type="page"/>
      </w:r>
    </w:p>
    <w:p w:rsidR="007D7DE9" w:rsidRDefault="007D7DE9">
      <w:r>
        <w:lastRenderedPageBreak/>
        <w:br w:type="page"/>
      </w:r>
    </w:p>
    <w:p w:rsidR="00741060" w:rsidRDefault="00741060"/>
    <w:sectPr w:rsidR="007410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06"/>
    <w:rsid w:val="00053A77"/>
    <w:rsid w:val="001A7D7F"/>
    <w:rsid w:val="001F6251"/>
    <w:rsid w:val="005507FA"/>
    <w:rsid w:val="006C5FA9"/>
    <w:rsid w:val="00730843"/>
    <w:rsid w:val="00741060"/>
    <w:rsid w:val="007D7DE9"/>
    <w:rsid w:val="008F4C06"/>
    <w:rsid w:val="00AB0720"/>
    <w:rsid w:val="00B32D5A"/>
    <w:rsid w:val="00B63EFA"/>
    <w:rsid w:val="00BD1E56"/>
    <w:rsid w:val="00C83E26"/>
    <w:rsid w:val="00CD1153"/>
    <w:rsid w:val="00EA0201"/>
    <w:rsid w:val="00EF18B8"/>
    <w:rsid w:val="00F13A99"/>
    <w:rsid w:val="00F2354A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7B53D-184F-4B03-80D3-15B81DC2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Villere</dc:creator>
  <cp:lastModifiedBy>Sab.att.spec.</cp:lastModifiedBy>
  <cp:revision>2</cp:revision>
  <dcterms:created xsi:type="dcterms:W3CDTF">2018-10-09T14:35:00Z</dcterms:created>
  <dcterms:modified xsi:type="dcterms:W3CDTF">2018-10-09T14:35:00Z</dcterms:modified>
</cp:coreProperties>
</file>